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18" w:rsidRPr="00A51140" w:rsidRDefault="000B5B18" w:rsidP="000B5B18">
      <w:pPr>
        <w:spacing w:after="0" w:line="240" w:lineRule="auto"/>
        <w:rPr>
          <w:rFonts w:ascii="Times New Roman" w:eastAsia="Times New Roman" w:hAnsi="Times New Roman" w:cs="Times New Roman"/>
          <w:b/>
          <w:sz w:val="24"/>
          <w:szCs w:val="24"/>
        </w:rPr>
      </w:pPr>
      <w:proofErr w:type="gramStart"/>
      <w:r w:rsidRPr="00A51140">
        <w:rPr>
          <w:rFonts w:ascii="Times New Roman" w:eastAsia="Times New Roman" w:hAnsi="Times New Roman" w:cs="Times New Roman"/>
          <w:b/>
          <w:sz w:val="24"/>
          <w:szCs w:val="24"/>
        </w:rPr>
        <w:t>10:20  –</w:t>
      </w:r>
      <w:proofErr w:type="gramEnd"/>
      <w:r w:rsidRPr="00A51140">
        <w:rPr>
          <w:rFonts w:ascii="Times New Roman" w:eastAsia="Times New Roman" w:hAnsi="Times New Roman" w:cs="Times New Roman"/>
          <w:b/>
          <w:sz w:val="24"/>
          <w:szCs w:val="24"/>
        </w:rPr>
        <w:t xml:space="preserve"> 10:40 Challenges in reliability characterization of power semiconductor devices</w:t>
      </w:r>
    </w:p>
    <w:p w:rsidR="000B5B18" w:rsidRDefault="000B5B18" w:rsidP="000B5B18">
      <w:pPr>
        <w:spacing w:after="0" w:line="240" w:lineRule="auto"/>
        <w:rPr>
          <w:rFonts w:ascii="Times New Roman" w:eastAsia="Times New Roman" w:hAnsi="Times New Roman" w:cs="Times New Roman"/>
          <w:sz w:val="24"/>
          <w:szCs w:val="24"/>
        </w:rPr>
      </w:pPr>
      <w:r w:rsidRPr="00A51140">
        <w:rPr>
          <w:rFonts w:ascii="Times New Roman" w:eastAsia="Times New Roman" w:hAnsi="Times New Roman" w:cs="Times New Roman"/>
          <w:b/>
          <w:sz w:val="24"/>
          <w:szCs w:val="24"/>
        </w:rPr>
        <w:t>Speaker:</w:t>
      </w:r>
      <w:r>
        <w:rPr>
          <w:rFonts w:ascii="Times New Roman" w:eastAsia="Times New Roman" w:hAnsi="Times New Roman" w:cs="Times New Roman"/>
          <w:sz w:val="24"/>
          <w:szCs w:val="24"/>
        </w:rPr>
        <w:t xml:space="preserve"> Michael </w:t>
      </w:r>
      <w:proofErr w:type="spellStart"/>
      <w:r>
        <w:rPr>
          <w:rFonts w:ascii="Times New Roman" w:eastAsia="Times New Roman" w:hAnsi="Times New Roman" w:cs="Times New Roman"/>
          <w:sz w:val="24"/>
          <w:szCs w:val="24"/>
        </w:rPr>
        <w:t>Reisinger</w:t>
      </w:r>
      <w:proofErr w:type="spellEnd"/>
      <w:r>
        <w:rPr>
          <w:rFonts w:ascii="Times New Roman" w:eastAsia="Times New Roman" w:hAnsi="Times New Roman" w:cs="Times New Roman"/>
          <w:sz w:val="24"/>
          <w:szCs w:val="24"/>
        </w:rPr>
        <w:t xml:space="preserve"> (</w:t>
      </w:r>
      <w:r w:rsidRPr="00A51140">
        <w:rPr>
          <w:rFonts w:ascii="Times New Roman" w:eastAsia="Times New Roman" w:hAnsi="Times New Roman" w:cs="Times New Roman"/>
          <w:b/>
          <w:sz w:val="24"/>
          <w:szCs w:val="24"/>
        </w:rPr>
        <w:t xml:space="preserve">R&amp;D Engineer KAI </w:t>
      </w:r>
      <w:proofErr w:type="spellStart"/>
      <w:r w:rsidRPr="00A51140">
        <w:rPr>
          <w:rFonts w:ascii="Times New Roman" w:eastAsia="Times New Roman" w:hAnsi="Times New Roman" w:cs="Times New Roman"/>
          <w:b/>
          <w:sz w:val="24"/>
          <w:szCs w:val="24"/>
        </w:rPr>
        <w:t>Kompetenzzentrum</w:t>
      </w:r>
      <w:proofErr w:type="spellEnd"/>
      <w:r w:rsidRPr="00A51140">
        <w:rPr>
          <w:rFonts w:ascii="Times New Roman" w:eastAsia="Times New Roman" w:hAnsi="Times New Roman" w:cs="Times New Roman"/>
          <w:b/>
          <w:sz w:val="24"/>
          <w:szCs w:val="24"/>
        </w:rPr>
        <w:t xml:space="preserve"> </w:t>
      </w:r>
      <w:proofErr w:type="spellStart"/>
      <w:r w:rsidRPr="00A51140">
        <w:rPr>
          <w:rFonts w:ascii="Times New Roman" w:eastAsia="Times New Roman" w:hAnsi="Times New Roman" w:cs="Times New Roman"/>
          <w:b/>
          <w:sz w:val="24"/>
          <w:szCs w:val="24"/>
        </w:rPr>
        <w:t>Automobil</w:t>
      </w:r>
      <w:proofErr w:type="spellEnd"/>
      <w:r w:rsidRPr="00A51140">
        <w:rPr>
          <w:rFonts w:ascii="Times New Roman" w:eastAsia="Times New Roman" w:hAnsi="Times New Roman" w:cs="Times New Roman"/>
          <w:b/>
          <w:sz w:val="24"/>
          <w:szCs w:val="24"/>
        </w:rPr>
        <w:t xml:space="preserve">- und </w:t>
      </w:r>
      <w:proofErr w:type="spellStart"/>
      <w:r w:rsidRPr="00A51140">
        <w:rPr>
          <w:rFonts w:ascii="Times New Roman" w:eastAsia="Times New Roman" w:hAnsi="Times New Roman" w:cs="Times New Roman"/>
          <w:b/>
          <w:sz w:val="24"/>
          <w:szCs w:val="24"/>
        </w:rPr>
        <w:t>Industrieelektronik</w:t>
      </w:r>
      <w:proofErr w:type="spellEnd"/>
      <w:r w:rsidRPr="00A51140">
        <w:rPr>
          <w:rFonts w:ascii="Times New Roman" w:eastAsia="Times New Roman" w:hAnsi="Times New Roman" w:cs="Times New Roman"/>
          <w:b/>
          <w:sz w:val="24"/>
          <w:szCs w:val="24"/>
        </w:rPr>
        <w:t xml:space="preserve"> GmbH</w:t>
      </w:r>
      <w:r w:rsidRPr="00A51140">
        <w:rPr>
          <w:rFonts w:ascii="Times New Roman" w:eastAsia="Times New Roman" w:hAnsi="Times New Roman" w:cs="Times New Roman"/>
          <w:sz w:val="24"/>
          <w:szCs w:val="24"/>
        </w:rPr>
        <w:t>)</w:t>
      </w:r>
    </w:p>
    <w:p w:rsidR="000B5B18" w:rsidRPr="000A7EE8" w:rsidRDefault="000B5B18" w:rsidP="000B5B18">
      <w:pPr>
        <w:spacing w:after="0" w:line="240" w:lineRule="auto"/>
        <w:rPr>
          <w:rFonts w:ascii="Times New Roman" w:eastAsia="Times New Roman" w:hAnsi="Times New Roman" w:cs="Times New Roman"/>
          <w:sz w:val="24"/>
          <w:szCs w:val="24"/>
        </w:rPr>
      </w:pPr>
      <w:r w:rsidRPr="000A7EE8">
        <w:rPr>
          <w:rFonts w:ascii="Times New Roman" w:eastAsia="Times New Roman" w:hAnsi="Times New Roman" w:cs="Times New Roman"/>
          <w:b/>
          <w:sz w:val="24"/>
          <w:szCs w:val="24"/>
        </w:rPr>
        <w:t>Chair:</w:t>
      </w:r>
      <w:r w:rsidRPr="000A7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Richard Davies</w:t>
      </w:r>
    </w:p>
    <w:p w:rsidR="000B5B18" w:rsidRDefault="000B5B18" w:rsidP="000B5B18">
      <w:pPr>
        <w:spacing w:after="0" w:line="240" w:lineRule="auto"/>
        <w:rPr>
          <w:rFonts w:ascii="Times New Roman" w:eastAsia="Times New Roman" w:hAnsi="Times New Roman" w:cs="Times New Roman"/>
          <w:sz w:val="24"/>
          <w:szCs w:val="24"/>
        </w:rPr>
      </w:pPr>
      <w:r w:rsidRPr="00A51140">
        <w:rPr>
          <w:rFonts w:ascii="Times New Roman" w:eastAsia="Times New Roman" w:hAnsi="Times New Roman" w:cs="Times New Roman"/>
          <w:b/>
          <w:sz w:val="24"/>
          <w:szCs w:val="24"/>
        </w:rPr>
        <w:t>Location:</w:t>
      </w:r>
      <w:r w:rsidRPr="000A7E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IBS Seminar Hall</w:t>
      </w:r>
      <w:bookmarkStart w:id="0" w:name="_GoBack"/>
      <w:bookmarkEnd w:id="0"/>
    </w:p>
    <w:p w:rsidR="000B5B18" w:rsidRPr="004B0798" w:rsidRDefault="000B5B18" w:rsidP="000B5B18">
      <w:pPr>
        <w:rPr>
          <w:i/>
          <w:sz w:val="20"/>
        </w:rPr>
      </w:pPr>
      <w:r w:rsidRPr="00A51140">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4B0798">
        <w:rPr>
          <w:rFonts w:ascii="Times New Roman" w:eastAsia="Times New Roman" w:hAnsi="Times New Roman" w:cs="Times New Roman"/>
          <w:i/>
          <w:sz w:val="24"/>
          <w:szCs w:val="24"/>
        </w:rPr>
        <w:t>“</w:t>
      </w:r>
      <w:r w:rsidRPr="004B0798">
        <w:rPr>
          <w:i/>
          <w:sz w:val="20"/>
        </w:rPr>
        <w:t>The power semiconductor industry faces increasingly demanding performance, reliability, and efficiency requirements for modern electronic devices and systems. Advanced materials analysis and characterization are critical to address these challenges. Synchrotron-based techniques, uniquely capable of probing material structure and behavior under realistic operating conditions, have become great tools for researchers and engineers in the field.</w:t>
      </w:r>
    </w:p>
    <w:p w:rsidR="000B5B18" w:rsidRPr="004B0798" w:rsidRDefault="000B5B18" w:rsidP="000B5B18">
      <w:pPr>
        <w:rPr>
          <w:i/>
          <w:sz w:val="20"/>
        </w:rPr>
      </w:pPr>
      <w:r w:rsidRPr="004B0798">
        <w:rPr>
          <w:i/>
          <w:sz w:val="20"/>
        </w:rPr>
        <w:t>In this talk, I will present key insights from collaborative industry-academic research at the European Synchrotron Radiation Facility (ESRF) and other facilities, with the focus on revealing and understanding reliability determining mechanisms in power semiconductor technologies. The overarching goal is to highlight the characterization needs of the power semiconductor industry and how these advanced techniques help decode material behavior under application-relevant conditions.</w:t>
      </w:r>
    </w:p>
    <w:p w:rsidR="000B5B18" w:rsidRPr="004B0798" w:rsidRDefault="000B5B18" w:rsidP="000B5B18">
      <w:pPr>
        <w:rPr>
          <w:i/>
          <w:sz w:val="20"/>
        </w:rPr>
      </w:pPr>
      <w:proofErr w:type="gramStart"/>
      <w:r w:rsidRPr="004B0798">
        <w:rPr>
          <w:i/>
          <w:sz w:val="20"/>
        </w:rPr>
        <w:t xml:space="preserve">The unparalleled possibilities of synchrotron-based characterization methods were utilized to provide insights into the thermomechanical materials response of Cu-based power </w:t>
      </w:r>
      <w:proofErr w:type="spellStart"/>
      <w:r w:rsidRPr="004B0798">
        <w:rPr>
          <w:i/>
          <w:sz w:val="20"/>
        </w:rPr>
        <w:t>metallizations</w:t>
      </w:r>
      <w:proofErr w:type="spellEnd"/>
      <w:r w:rsidRPr="004B0798">
        <w:rPr>
          <w:i/>
          <w:sz w:val="20"/>
        </w:rPr>
        <w:t xml:space="preserve"> during ultrafast heating up to 10</w:t>
      </w:r>
      <w:r w:rsidRPr="004B0798">
        <w:rPr>
          <w:i/>
          <w:sz w:val="20"/>
          <w:vertAlign w:val="superscript"/>
        </w:rPr>
        <w:t>6</w:t>
      </w:r>
      <w:r w:rsidRPr="004B0798">
        <w:rPr>
          <w:i/>
          <w:sz w:val="20"/>
        </w:rPr>
        <w:t xml:space="preserve"> K/s. Dark field X-ray microscopy (DFXM) at ESRF-ID06/ID03 and scanning 3D X-ray diffraction (S3DXRD) at ESRF-ID11 allowed to characterize plasticity and microstructural evolution during thermomechanical testing and obtain realistic three-dimensional grain structures for subsequent </w:t>
      </w:r>
      <w:proofErr w:type="spellStart"/>
      <w:r w:rsidRPr="004B0798">
        <w:rPr>
          <w:i/>
          <w:sz w:val="20"/>
        </w:rPr>
        <w:t>multiphysics</w:t>
      </w:r>
      <w:proofErr w:type="spellEnd"/>
      <w:r w:rsidRPr="004B0798">
        <w:rPr>
          <w:i/>
          <w:sz w:val="20"/>
        </w:rPr>
        <w:t xml:space="preserve"> simulation.</w:t>
      </w:r>
      <w:proofErr w:type="gramEnd"/>
      <w:r w:rsidRPr="004B0798">
        <w:rPr>
          <w:i/>
          <w:sz w:val="20"/>
        </w:rPr>
        <w:t xml:space="preserve"> Complementary </w:t>
      </w:r>
      <w:proofErr w:type="spellStart"/>
      <w:r w:rsidRPr="004B0798">
        <w:rPr>
          <w:i/>
          <w:sz w:val="20"/>
        </w:rPr>
        <w:t>nano</w:t>
      </w:r>
      <w:proofErr w:type="spellEnd"/>
      <w:r w:rsidRPr="004B0798">
        <w:rPr>
          <w:i/>
          <w:sz w:val="20"/>
        </w:rPr>
        <w:t>-tomography measurements further assist in the visualization and quantification of damage features.</w:t>
      </w:r>
    </w:p>
    <w:p w:rsidR="000B5B18" w:rsidRPr="000A7EE8" w:rsidRDefault="000B5B18" w:rsidP="000B5B18">
      <w:pPr>
        <w:rPr>
          <w:i/>
          <w:sz w:val="20"/>
        </w:rPr>
      </w:pPr>
      <w:r w:rsidRPr="004B0798">
        <w:rPr>
          <w:i/>
          <w:sz w:val="20"/>
        </w:rPr>
        <w:t xml:space="preserve">The second section of the talk focuses on wide-bandgap materials. Dislocations in </w:t>
      </w:r>
      <w:proofErr w:type="spellStart"/>
      <w:r w:rsidRPr="004B0798">
        <w:rPr>
          <w:i/>
          <w:sz w:val="20"/>
        </w:rPr>
        <w:t>SiC</w:t>
      </w:r>
      <w:proofErr w:type="spellEnd"/>
      <w:r w:rsidRPr="004B0798">
        <w:rPr>
          <w:i/>
          <w:sz w:val="20"/>
        </w:rPr>
        <w:t xml:space="preserve"> were localized utilizing large field of view topography measurements at ESRF-BM05 and subsequently analyzed in detail using scanning X-ray diffraction microscopy (SXDM) at ESRF-ID01. To shed light on the influence of crystal defects and mechanical stresses on the electrical behavior of </w:t>
      </w:r>
      <w:proofErr w:type="spellStart"/>
      <w:r w:rsidRPr="004B0798">
        <w:rPr>
          <w:i/>
          <w:sz w:val="20"/>
        </w:rPr>
        <w:t>GaN</w:t>
      </w:r>
      <w:proofErr w:type="spellEnd"/>
      <w:r w:rsidRPr="004B0798">
        <w:rPr>
          <w:i/>
          <w:sz w:val="20"/>
        </w:rPr>
        <w:t xml:space="preserve"> high electron mobility transistors (HEMT), X-ray beam induced current (XBIC) measurements </w:t>
      </w:r>
      <w:proofErr w:type="gramStart"/>
      <w:r w:rsidRPr="004B0798">
        <w:rPr>
          <w:i/>
          <w:sz w:val="20"/>
        </w:rPr>
        <w:t>were coupled</w:t>
      </w:r>
      <w:proofErr w:type="gramEnd"/>
      <w:r w:rsidRPr="004B0798">
        <w:rPr>
          <w:i/>
          <w:sz w:val="20"/>
        </w:rPr>
        <w:t xml:space="preserve"> with 5D SXDM at ESRF-ID01. Finally, stroboscopic DFXM allowed operando characterization of </w:t>
      </w:r>
      <w:proofErr w:type="spellStart"/>
      <w:r w:rsidRPr="004B0798">
        <w:rPr>
          <w:i/>
          <w:sz w:val="20"/>
        </w:rPr>
        <w:t>GaN</w:t>
      </w:r>
      <w:proofErr w:type="spellEnd"/>
      <w:r w:rsidRPr="004B0798">
        <w:rPr>
          <w:i/>
          <w:sz w:val="20"/>
        </w:rPr>
        <w:t xml:space="preserve"> HEMTs during fast switching, revealing the internal electrical fields and local heating by measuring lattice strains with 150 nm spatial and 1 ns temporal resolution.”</w:t>
      </w:r>
    </w:p>
    <w:p w:rsidR="005E4EB3" w:rsidRDefault="005E4EB3"/>
    <w:sectPr w:rsidR="005E4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18"/>
    <w:rsid w:val="000B5B18"/>
    <w:rsid w:val="005E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CBA38-3507-41F6-AAC4-D908E4F9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1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2180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ILL</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Duchastenier</dc:creator>
  <cp:keywords/>
  <dc:description/>
  <cp:lastModifiedBy>Valerie Duchastenier</cp:lastModifiedBy>
  <cp:revision>1</cp:revision>
  <dcterms:created xsi:type="dcterms:W3CDTF">2025-11-14T11:20:00Z</dcterms:created>
  <dcterms:modified xsi:type="dcterms:W3CDTF">2025-11-14T11:21:00Z</dcterms:modified>
</cp:coreProperties>
</file>